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35042F">
      <w:pPr>
        <w:keepNext w:val="0"/>
        <w:keepLines w:val="0"/>
        <w:widowControl/>
        <w:suppressLineNumbers w:val="0"/>
        <w:jc w:val="left"/>
        <w:rPr>
          <w:color w:val="auto"/>
        </w:rPr>
      </w:pPr>
      <w:r>
        <w:rPr>
          <w:rStyle w:val="5"/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匠心</w:t>
      </w:r>
      <w:r>
        <w:rPr>
          <w:rStyle w:val="5"/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绘蓝图</w:t>
      </w:r>
      <w:r>
        <w:rPr>
          <w:rStyle w:val="5"/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，</w:t>
      </w:r>
      <w:r>
        <w:rPr>
          <w:rStyle w:val="5"/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技筑</w:t>
      </w:r>
      <w:r>
        <w:rPr>
          <w:rStyle w:val="5"/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未来梦</w:t>
      </w:r>
    </w:p>
    <w:p w14:paraId="1FE8E4EB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在三站两区间的北站，一场关于精准与速度的较量正在悄然上演。在这里，没有硝烟，却充满了思维的火花；没有喧嚣，只有键盘敲击与鼠标点击的节奏。这就是我们的 CAD制图大赛！</w:t>
      </w:r>
    </w:p>
    <w:p w14:paraId="24F99C2A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43830" cy="3932555"/>
            <wp:effectExtent l="0" t="0" r="13970" b="14605"/>
            <wp:docPr id="1" name="图片 1" descr="CAD大赛照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AD大赛照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0F01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4月24日晚，轨道车辆学院CAD制图大赛圆满举办！本次大赛以“激发科技探索热情、提升动手实践能力”为核心，旨在为同学们搭建一个展示专业才华、锤炼技能素养的舞台。</w:t>
      </w:r>
    </w:p>
    <w:p w14:paraId="5F09A95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3990" cy="2370455"/>
            <wp:effectExtent l="0" t="0" r="3810" b="6985"/>
            <wp:docPr id="2" name="图片 2" descr="CAD大赛照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AD大赛照片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764E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在这里，每一位参赛选手都是“纸上工程师”。他们以AutoCAD为笔，以专业知识为尺，围绕轨道车辆零部件与机械结构进行精准制图。</w:t>
      </w:r>
    </w:p>
    <w:p w14:paraId="0D1FF863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3990" cy="3940175"/>
            <wp:effectExtent l="0" t="0" r="3810" b="6985"/>
            <wp:docPr id="3" name="图片 3" descr="CAD大赛照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AD大赛照片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F2A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这不仅仅是一场比赛，更是一次对工匠精神的致敬。同学们熟练运用偏移、修剪、镜像、标注等操作，将课堂上的理论知识与软件技能深度融合。</w:t>
      </w:r>
    </w:p>
    <w:p w14:paraId="796676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在键盘与鼠标的方寸之间，他们勾勒出一张张标准的工程图纸。这不仅是速度的比拼，更是对“精益求精”</w:t>
      </w:r>
    </w:p>
    <w:p w14:paraId="03858B45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4785" cy="3947160"/>
            <wp:effectExtent l="0" t="0" r="8255" b="0"/>
            <wp:docPr id="4" name="图片 4" descr="C:/Users/灿灿/Pictures/宣传部照片/CAD大赛推文照片/CAD大赛照片7.jpgCAD大赛照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灿灿/Pictures/宣传部照片/CAD大赛推文照片/CAD大赛照片7.jpgCAD大赛照片7"/>
                    <pic:cNvPicPr>
                      <a:picLocks noChangeAspect="1"/>
                    </pic:cNvPicPr>
                  </pic:nvPicPr>
                  <pic:blipFill>
                    <a:blip r:embed="rId7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39D4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bdr w:val="none" w:color="auto" w:sz="0" w:space="0"/>
        </w:rPr>
      </w:pPr>
      <w:r>
        <w:rPr>
          <w:bdr w:val="none" w:color="auto" w:sz="0" w:space="0"/>
        </w:rPr>
        <w:t>赛后，教师团队严格按照制图标准进行了公平、公正的阅卷。老师们细致核查图纸的规范度、操作的精准度与完成质量，客观检验了学生对CAD操作与制图规范的掌握水平。</w:t>
      </w:r>
    </w:p>
    <w:p w14:paraId="1E049C9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eastAsiaTheme="minorEastAsia"/>
          <w:bdr w:val="none" w:color="auto" w:sz="0" w:space="0"/>
          <w:lang w:eastAsia="zh-CN"/>
        </w:rPr>
      </w:pPr>
      <w:r>
        <w:rPr>
          <w:rFonts w:hint="eastAsia" w:eastAsiaTheme="minorEastAsia"/>
          <w:bdr w:val="none" w:color="auto" w:sz="0" w:space="0"/>
          <w:lang w:eastAsia="zh-CN"/>
        </w:rPr>
        <w:drawing>
          <wp:inline distT="0" distB="0" distL="114300" distR="114300">
            <wp:extent cx="5266690" cy="3949700"/>
            <wp:effectExtent l="0" t="0" r="6350" b="12700"/>
            <wp:docPr id="5" name="图片 5" descr="CAD大赛照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AD大赛照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BB07B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本次大赛不仅是一次技能的比拼，更是学校科技教育建设与科技文化传播的重要一环。学院将持续搭建实践平台，推动专业学习与职业需求深度融合。</w:t>
      </w:r>
    </w:p>
    <w:p w14:paraId="4E0C4D3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4D6B9A"/>
    <w:rsid w:val="654D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2026-06-02T09:19:00Z</dcterms:created>
  <dc:creator>灿灿</dc:creator>
  <cp:lastModifiedBy>灿灿</cp:lastModifiedBy>
  <dcterms:modified xsi:type="dcterms:W3CDTF">2026-06-02T09:29:35Z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90A853DF8DCA462B9DBF53D2C35E42DB_11</vt:lpwstr>
  </property>
  <property fmtid="{D5CDD505-2E9C-101B-9397-08002B2CF9AE}" pid="4" name="KSOTemplateDocerSaveRecord">
    <vt:lpwstr>eyJoZGlkIjoiODc0NWEwNGQyMGI1ZGIxMWVhNTMzNjY5YjY5ZWRmNzkiLCJ1c2VySWQiOiIxMjYyODgyNDIzIn0=</vt:lpwstr>
  </property>
</Properties>
</file>